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5" w:rsidRDefault="008C5B05" w:rsidP="008C5B05">
      <w:pPr>
        <w:rPr>
          <w:sz w:val="22"/>
          <w:szCs w:val="32"/>
          <w:lang w:val="uk-UA"/>
        </w:rPr>
      </w:pPr>
    </w:p>
    <w:p w:rsidR="008C5B05" w:rsidRDefault="008C5B05" w:rsidP="008C5B05">
      <w:pPr>
        <w:rPr>
          <w:lang w:val="uk-UA"/>
        </w:rPr>
      </w:pPr>
    </w:p>
    <w:p w:rsidR="008C5B05" w:rsidRDefault="008C5B05" w:rsidP="008C5B05">
      <w:pPr>
        <w:rPr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                                     </w:t>
      </w: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:rsidR="008C5B05" w:rsidRDefault="008C5B05" w:rsidP="008C5B05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:rsidR="008C5B05" w:rsidRDefault="008C5B05" w:rsidP="008C5B05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:rsidR="008C5B05" w:rsidRDefault="008C5B05" w:rsidP="008C5B0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C5B05" w:rsidRDefault="008C5B05" w:rsidP="008C5B05">
      <w:pPr>
        <w:jc w:val="center"/>
        <w:rPr>
          <w:lang w:val="uk-UA"/>
        </w:rPr>
      </w:pPr>
    </w:p>
    <w:p w:rsidR="008C5B05" w:rsidRPr="00B16CCE" w:rsidRDefault="008C5B05" w:rsidP="008C5B0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B16CCE">
        <w:rPr>
          <w:sz w:val="28"/>
          <w:szCs w:val="28"/>
          <w:lang w:val="uk-UA"/>
        </w:rPr>
        <w:t xml:space="preserve">13 червня 2019 </w:t>
      </w:r>
      <w:bookmarkStart w:id="0" w:name="_GoBack"/>
      <w:bookmarkEnd w:id="0"/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 w:rsidR="00B16CCE">
        <w:rPr>
          <w:sz w:val="28"/>
          <w:szCs w:val="28"/>
          <w:lang w:val="uk-UA"/>
        </w:rPr>
        <w:t>188</w:t>
      </w:r>
    </w:p>
    <w:p w:rsidR="008C5B05" w:rsidRDefault="008C5B05" w:rsidP="008C5B05">
      <w:pPr>
        <w:jc w:val="both"/>
        <w:rPr>
          <w:sz w:val="28"/>
          <w:szCs w:val="28"/>
          <w:lang w:val="uk-UA"/>
        </w:rPr>
      </w:pP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списків осіб, які перебувають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квартирному обліку Ніжинського УВП УТОС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постановку на квартирний облік 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Відповідно до статей 30, 42, 53, 59, 73 Закону України «Про місцеве самоврядування в Україні», статей 14, 34, 41 Житлового Кодексу Української РСР, пунктів 1.1, 1.3, 1.4 Постанови  Кабінету Міністрів України                               від 06.04.2011  р. № 365 «Про внесення змін до деяких рішень Уряду з питань обліку громадян, які потребують поліпшення житлових умов», пунктів 13, 21 Правил обліку громадян, які потребують поліпшення житлових умов і надання їм жилих приміщень в Українській РСР,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клопотання керівників установ, організацій та висновки громадської комісії з житлових питань від 08.05.2019 р. № 3, виконавчий комітет  Ніжинської міської ради вирішив: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1.Затвердити загальний та першочерговий   списки осіб, які перебувають на квартирному обліку Ніжинського УВП УТОС (підстава: клопотання директора  Ніжинського  УВП УТОС  Коваленка В.Г. № 01-20                                 від 23.04.2019 р.).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Поставити на квартирний облік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2.1. До позачергового списку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2.1.1.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 Олексіївну, дитину позбавлену батьківського піклування, яка навчається в Чернігівському професійному ліцеї залізничного транспорту, зареєстрована та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м.Чернігів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О.Бакуринського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буд.18-А, сім’я для постановки на квартирний облік 1 особа ( підстава: п.1 ст.34, ст. 46 Житлового Кодексу Української РСР, п.1.1, п.1.3, п.1.4 Постанови  Кабінету Міністрів України від 06.04.2011  р. № 365 «Про внесення змін до деяких рішень Уряду з питань обліку громадян, які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потребують поліпшення житлових умов», клопотання служби у справах дітей виконавчого комітету Ніжинської міської ради від 05.04.2019 р.№14.1-23/161;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Кушвідову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Валентину Сергіївну, дитину позбавлену батьківського піклування, яка перебуває під опікою, зареєстрована та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м.Чернігів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вул. Багряного, буд. 25, сім’я для постановки на квартирний облік 1 особа  ( підстава: п.1 ст.34, ст. 46 Житлового Кодексу Української РСР, п.1.1, п.1.3, п.1.4 Постанови  Кабінету Міністрів України від 06.04.2011  р. №365 «Про внесення змін до деяких рішень Уряду з питань обліку громадян, які потребують поліпшення житлових умов», клопотання служби у справах дітей виконавчого комітету Ніжинської міської ради від 22.03.2019 р.№14.1-23/137.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2.2.  До першочергового  списку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Терещенка Максима Васильовича, який працює в Ніжинському ВП ГУНП в Чернігівській області,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вул.3-й Мікрорайон, буд. 4 кв.27 у квартирі  житловою площею 35,1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із сім’єю 6 осіб,  сім’я для постановки на квартирний облік 3 особи ( підстава: п.1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2.3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загального списку</w:t>
      </w:r>
    </w:p>
    <w:p w:rsidR="008C5B05" w:rsidRDefault="008C5B05" w:rsidP="008C5B05">
      <w:pPr>
        <w:jc w:val="both"/>
        <w:rPr>
          <w:sz w:val="2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Плетньову Тетяну Олександрівну, яка зареєстрована та проживає  за адресою:   м. Ніжин, вул. Шевченка, буд. 96-Б кв.40 у комунальній квартирі житловою площею 16,7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 із сім’єю 4 особи,  сім’я  для постановки на квартирний облік 3 особи (підстава: п.1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Олійника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8C5B05" w:rsidRDefault="008C5B05" w:rsidP="008C5B05">
      <w:pPr>
        <w:rPr>
          <w:rFonts w:ascii="Calibri" w:hAnsi="Calibri"/>
          <w:sz w:val="22"/>
          <w:szCs w:val="32"/>
          <w:lang w:val="uk-UA"/>
        </w:rPr>
      </w:pPr>
    </w:p>
    <w:p w:rsidR="008C5B05" w:rsidRDefault="008C5B05" w:rsidP="008C5B0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336A1" w:rsidRDefault="006336A1"/>
    <w:p w:rsidR="00E441C5" w:rsidRDefault="00E441C5"/>
    <w:p w:rsidR="00E441C5" w:rsidRDefault="00E441C5"/>
    <w:p w:rsidR="00E441C5" w:rsidRDefault="00E441C5"/>
    <w:p w:rsidR="00E441C5" w:rsidRDefault="00E441C5"/>
    <w:p w:rsidR="00EC6677" w:rsidRDefault="00EC6677"/>
    <w:p w:rsidR="00EC6677" w:rsidRDefault="00EC6677"/>
    <w:p w:rsidR="00E441C5" w:rsidRPr="00E441C5" w:rsidRDefault="00E441C5" w:rsidP="00E441C5">
      <w:pPr>
        <w:rPr>
          <w:sz w:val="28"/>
          <w:szCs w:val="28"/>
        </w:rPr>
      </w:pPr>
    </w:p>
    <w:p w:rsidR="00E441C5" w:rsidRPr="00E441C5" w:rsidRDefault="00E441C5" w:rsidP="00EC6677">
      <w:pPr>
        <w:jc w:val="center"/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lastRenderedPageBreak/>
        <w:t>Пояснювальна</w:t>
      </w:r>
      <w:proofErr w:type="spellEnd"/>
      <w:r w:rsidRPr="00E441C5">
        <w:rPr>
          <w:sz w:val="28"/>
          <w:szCs w:val="28"/>
        </w:rPr>
        <w:t xml:space="preserve"> записка</w:t>
      </w:r>
    </w:p>
    <w:p w:rsidR="00E441C5" w:rsidRPr="00E441C5" w:rsidRDefault="00E441C5" w:rsidP="00EC6677">
      <w:pPr>
        <w:jc w:val="center"/>
        <w:rPr>
          <w:sz w:val="28"/>
          <w:szCs w:val="28"/>
        </w:rPr>
      </w:pPr>
      <w:proofErr w:type="gramStart"/>
      <w:r w:rsidRPr="00E441C5">
        <w:rPr>
          <w:sz w:val="28"/>
          <w:szCs w:val="28"/>
        </w:rPr>
        <w:t>До проекту</w:t>
      </w:r>
      <w:proofErr w:type="gram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рішення</w:t>
      </w:r>
      <w:proofErr w:type="spellEnd"/>
    </w:p>
    <w:p w:rsidR="00E441C5" w:rsidRPr="00E441C5" w:rsidRDefault="00E441C5" w:rsidP="00E441C5">
      <w:pPr>
        <w:rPr>
          <w:sz w:val="28"/>
          <w:szCs w:val="28"/>
        </w:rPr>
      </w:pPr>
      <w:r w:rsidRPr="00E441C5">
        <w:rPr>
          <w:sz w:val="28"/>
          <w:szCs w:val="28"/>
        </w:rPr>
        <w:t xml:space="preserve">          Про </w:t>
      </w:r>
      <w:proofErr w:type="spellStart"/>
      <w:r w:rsidRPr="00E441C5">
        <w:rPr>
          <w:sz w:val="28"/>
          <w:szCs w:val="28"/>
        </w:rPr>
        <w:t>затвердження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списків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осіб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перебувають</w:t>
      </w:r>
      <w:proofErr w:type="spellEnd"/>
      <w:r w:rsidRPr="00E441C5">
        <w:rPr>
          <w:sz w:val="28"/>
          <w:szCs w:val="28"/>
        </w:rPr>
        <w:t xml:space="preserve"> на квартирному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    </w:t>
      </w:r>
      <w:proofErr w:type="spellStart"/>
      <w:r w:rsidRPr="00E441C5">
        <w:rPr>
          <w:sz w:val="28"/>
          <w:szCs w:val="28"/>
        </w:rPr>
        <w:t>Ніжинського</w:t>
      </w:r>
      <w:proofErr w:type="spellEnd"/>
      <w:r w:rsidRPr="00E441C5">
        <w:rPr>
          <w:sz w:val="28"/>
          <w:szCs w:val="28"/>
        </w:rPr>
        <w:t xml:space="preserve"> УВП УТОС </w:t>
      </w:r>
      <w:proofErr w:type="gramStart"/>
      <w:r w:rsidRPr="00E441C5">
        <w:rPr>
          <w:sz w:val="28"/>
          <w:szCs w:val="28"/>
        </w:rPr>
        <w:t>та  постановку</w:t>
      </w:r>
      <w:proofErr w:type="gramEnd"/>
      <w:r w:rsidRPr="00E441C5">
        <w:rPr>
          <w:sz w:val="28"/>
          <w:szCs w:val="28"/>
        </w:rPr>
        <w:t xml:space="preserve"> на </w:t>
      </w:r>
      <w:proofErr w:type="spellStart"/>
      <w:r w:rsidRPr="00E441C5">
        <w:rPr>
          <w:sz w:val="28"/>
          <w:szCs w:val="28"/>
        </w:rPr>
        <w:t>квартирний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облік</w:t>
      </w:r>
      <w:proofErr w:type="spellEnd"/>
      <w:r w:rsidRPr="00E441C5">
        <w:rPr>
          <w:sz w:val="28"/>
          <w:szCs w:val="28"/>
        </w:rPr>
        <w:t xml:space="preserve"> </w:t>
      </w:r>
    </w:p>
    <w:p w:rsidR="00E441C5" w:rsidRPr="00E441C5" w:rsidRDefault="00E441C5" w:rsidP="00E441C5">
      <w:pPr>
        <w:rPr>
          <w:sz w:val="28"/>
          <w:szCs w:val="28"/>
        </w:rPr>
      </w:pPr>
    </w:p>
    <w:p w:rsidR="00E441C5" w:rsidRPr="00E441C5" w:rsidRDefault="00E441C5" w:rsidP="00E441C5">
      <w:pPr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t>Обгрунтування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необхідності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прийняття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рішення</w:t>
      </w:r>
      <w:proofErr w:type="spellEnd"/>
    </w:p>
    <w:p w:rsidR="00E441C5" w:rsidRPr="00E441C5" w:rsidRDefault="00E441C5" w:rsidP="00EC6677">
      <w:pPr>
        <w:jc w:val="both"/>
        <w:rPr>
          <w:sz w:val="28"/>
          <w:szCs w:val="28"/>
        </w:rPr>
      </w:pPr>
    </w:p>
    <w:p w:rsidR="00E441C5" w:rsidRPr="00E441C5" w:rsidRDefault="00E441C5" w:rsidP="00EC6677">
      <w:pPr>
        <w:jc w:val="both"/>
        <w:rPr>
          <w:sz w:val="28"/>
          <w:szCs w:val="28"/>
        </w:rPr>
      </w:pPr>
      <w:r w:rsidRPr="00E441C5">
        <w:rPr>
          <w:sz w:val="28"/>
          <w:szCs w:val="28"/>
        </w:rPr>
        <w:t xml:space="preserve">      </w:t>
      </w:r>
      <w:proofErr w:type="spellStart"/>
      <w:r w:rsidRPr="00E441C5">
        <w:rPr>
          <w:sz w:val="28"/>
          <w:szCs w:val="28"/>
        </w:rPr>
        <w:t>Відповідно</w:t>
      </w:r>
      <w:proofErr w:type="spellEnd"/>
      <w:r w:rsidRPr="00E441C5">
        <w:rPr>
          <w:sz w:val="28"/>
          <w:szCs w:val="28"/>
        </w:rPr>
        <w:t xml:space="preserve"> до Регламенту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Ніжинської</w:t>
      </w:r>
      <w:proofErr w:type="spellEnd"/>
      <w:r w:rsidRPr="00E441C5">
        <w:rPr>
          <w:sz w:val="28"/>
          <w:szCs w:val="28"/>
        </w:rPr>
        <w:t xml:space="preserve">  </w:t>
      </w:r>
      <w:proofErr w:type="spellStart"/>
      <w:r w:rsidRPr="00E441C5">
        <w:rPr>
          <w:sz w:val="28"/>
          <w:szCs w:val="28"/>
        </w:rPr>
        <w:t>міської</w:t>
      </w:r>
      <w:proofErr w:type="spellEnd"/>
      <w:r w:rsidRPr="00E441C5">
        <w:rPr>
          <w:sz w:val="28"/>
          <w:szCs w:val="28"/>
        </w:rPr>
        <w:t xml:space="preserve"> ради, </w:t>
      </w:r>
      <w:proofErr w:type="spellStart"/>
      <w:r w:rsidRPr="00E441C5">
        <w:rPr>
          <w:sz w:val="28"/>
          <w:szCs w:val="28"/>
        </w:rPr>
        <w:t>враховуючи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клопотання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керівника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організації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висновки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громадської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комісії</w:t>
      </w:r>
      <w:proofErr w:type="spellEnd"/>
      <w:r w:rsidRPr="00E441C5">
        <w:rPr>
          <w:sz w:val="28"/>
          <w:szCs w:val="28"/>
        </w:rPr>
        <w:t xml:space="preserve"> з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питань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відділ</w:t>
      </w:r>
      <w:proofErr w:type="spellEnd"/>
      <w:r w:rsidRPr="00E441C5">
        <w:rPr>
          <w:sz w:val="28"/>
          <w:szCs w:val="28"/>
        </w:rPr>
        <w:t xml:space="preserve"> квартирного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приватизації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житла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ведення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реєстру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територіальної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виносить</w:t>
      </w:r>
      <w:proofErr w:type="spellEnd"/>
      <w:r w:rsidRPr="00E441C5">
        <w:rPr>
          <w:sz w:val="28"/>
          <w:szCs w:val="28"/>
        </w:rPr>
        <w:t xml:space="preserve"> на </w:t>
      </w:r>
      <w:proofErr w:type="spellStart"/>
      <w:r w:rsidRPr="00E441C5">
        <w:rPr>
          <w:sz w:val="28"/>
          <w:szCs w:val="28"/>
        </w:rPr>
        <w:t>розгляд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проект </w:t>
      </w:r>
      <w:proofErr w:type="spellStart"/>
      <w:r w:rsidRPr="00E441C5">
        <w:rPr>
          <w:sz w:val="28"/>
          <w:szCs w:val="28"/>
        </w:rPr>
        <w:t>рішення</w:t>
      </w:r>
      <w:proofErr w:type="spellEnd"/>
      <w:r w:rsidRPr="00E441C5">
        <w:rPr>
          <w:sz w:val="28"/>
          <w:szCs w:val="28"/>
        </w:rPr>
        <w:t xml:space="preserve">   «Про </w:t>
      </w:r>
      <w:proofErr w:type="spellStart"/>
      <w:r w:rsidRPr="00E441C5">
        <w:rPr>
          <w:sz w:val="28"/>
          <w:szCs w:val="28"/>
        </w:rPr>
        <w:t>затвердження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списків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осіб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перебувають</w:t>
      </w:r>
      <w:proofErr w:type="spellEnd"/>
      <w:r w:rsidR="00EC6677">
        <w:rPr>
          <w:sz w:val="28"/>
          <w:szCs w:val="28"/>
          <w:lang w:val="uk-UA"/>
        </w:rPr>
        <w:t xml:space="preserve"> </w:t>
      </w:r>
      <w:r w:rsidRPr="00E441C5">
        <w:rPr>
          <w:sz w:val="28"/>
          <w:szCs w:val="28"/>
        </w:rPr>
        <w:t xml:space="preserve">на квартирному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Ніжинського</w:t>
      </w:r>
      <w:proofErr w:type="spellEnd"/>
      <w:r w:rsidRPr="00E441C5">
        <w:rPr>
          <w:sz w:val="28"/>
          <w:szCs w:val="28"/>
        </w:rPr>
        <w:t xml:space="preserve"> УВП УТОС та  по</w:t>
      </w:r>
      <w:r w:rsidR="00EC6677">
        <w:rPr>
          <w:sz w:val="28"/>
          <w:szCs w:val="28"/>
        </w:rPr>
        <w:t xml:space="preserve">становку на </w:t>
      </w:r>
      <w:proofErr w:type="spellStart"/>
      <w:r w:rsidR="00EC6677">
        <w:rPr>
          <w:sz w:val="28"/>
          <w:szCs w:val="28"/>
        </w:rPr>
        <w:t>квартирний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облік</w:t>
      </w:r>
      <w:proofErr w:type="spellEnd"/>
      <w:r w:rsidR="00EC6677">
        <w:rPr>
          <w:sz w:val="28"/>
          <w:szCs w:val="28"/>
        </w:rPr>
        <w:t xml:space="preserve">», </w:t>
      </w:r>
      <w:proofErr w:type="spellStart"/>
      <w:r w:rsidRPr="00E441C5">
        <w:rPr>
          <w:sz w:val="28"/>
          <w:szCs w:val="28"/>
        </w:rPr>
        <w:t>що</w:t>
      </w:r>
      <w:proofErr w:type="spellEnd"/>
      <w:r w:rsidRPr="00E441C5">
        <w:rPr>
          <w:sz w:val="28"/>
          <w:szCs w:val="28"/>
        </w:rPr>
        <w:t xml:space="preserve"> дозволить </w:t>
      </w:r>
      <w:proofErr w:type="spellStart"/>
      <w:r w:rsidRPr="00E441C5">
        <w:rPr>
          <w:sz w:val="28"/>
          <w:szCs w:val="28"/>
        </w:rPr>
        <w:t>отримувати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</w:t>
      </w:r>
      <w:proofErr w:type="spellEnd"/>
      <w:r w:rsidRPr="00E441C5">
        <w:rPr>
          <w:sz w:val="28"/>
          <w:szCs w:val="28"/>
        </w:rPr>
        <w:t xml:space="preserve">  </w:t>
      </w:r>
      <w:proofErr w:type="spellStart"/>
      <w:r w:rsidRPr="00E441C5">
        <w:rPr>
          <w:sz w:val="28"/>
          <w:szCs w:val="28"/>
        </w:rPr>
        <w:t>мешканцям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міста</w:t>
      </w:r>
      <w:proofErr w:type="spellEnd"/>
      <w:r w:rsidRPr="00E441C5">
        <w:rPr>
          <w:sz w:val="28"/>
          <w:szCs w:val="28"/>
        </w:rPr>
        <w:t xml:space="preserve"> 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потреб</w:t>
      </w:r>
      <w:r w:rsidR="00EC6677">
        <w:rPr>
          <w:sz w:val="28"/>
          <w:szCs w:val="28"/>
        </w:rPr>
        <w:t>ують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поліпшення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житлових</w:t>
      </w:r>
      <w:proofErr w:type="spellEnd"/>
      <w:r w:rsidR="00EC6677">
        <w:rPr>
          <w:sz w:val="28"/>
          <w:szCs w:val="28"/>
        </w:rPr>
        <w:t xml:space="preserve"> умов.</w:t>
      </w:r>
    </w:p>
    <w:p w:rsidR="00E441C5" w:rsidRPr="00EC6677" w:rsidRDefault="00E441C5" w:rsidP="00EC6677">
      <w:pPr>
        <w:jc w:val="both"/>
        <w:rPr>
          <w:sz w:val="28"/>
          <w:szCs w:val="28"/>
          <w:lang w:val="uk-UA"/>
        </w:rPr>
      </w:pPr>
      <w:r w:rsidRPr="00E441C5">
        <w:rPr>
          <w:sz w:val="28"/>
          <w:szCs w:val="28"/>
        </w:rPr>
        <w:t xml:space="preserve">      Стан нормативно-</w:t>
      </w:r>
      <w:proofErr w:type="spellStart"/>
      <w:r w:rsidRPr="00E441C5">
        <w:rPr>
          <w:sz w:val="28"/>
          <w:szCs w:val="28"/>
        </w:rPr>
        <w:t>правової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бази</w:t>
      </w:r>
      <w:proofErr w:type="spellEnd"/>
      <w:r w:rsidRPr="00E441C5">
        <w:rPr>
          <w:sz w:val="28"/>
          <w:szCs w:val="28"/>
        </w:rPr>
        <w:t xml:space="preserve"> у </w:t>
      </w:r>
      <w:proofErr w:type="spellStart"/>
      <w:r w:rsidRPr="00E441C5">
        <w:rPr>
          <w:sz w:val="28"/>
          <w:szCs w:val="28"/>
        </w:rPr>
        <w:t>даній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сфері</w:t>
      </w:r>
      <w:proofErr w:type="spellEnd"/>
      <w:r w:rsidRPr="00E441C5">
        <w:rPr>
          <w:sz w:val="28"/>
          <w:szCs w:val="28"/>
        </w:rPr>
        <w:t xml:space="preserve"> правового </w:t>
      </w:r>
      <w:proofErr w:type="spellStart"/>
      <w:r w:rsidRPr="00E441C5">
        <w:rPr>
          <w:sz w:val="28"/>
          <w:szCs w:val="28"/>
        </w:rPr>
        <w:t>регулювання</w:t>
      </w:r>
      <w:proofErr w:type="spellEnd"/>
      <w:r w:rsidR="00EC6677">
        <w:rPr>
          <w:sz w:val="28"/>
          <w:szCs w:val="28"/>
          <w:lang w:val="uk-UA"/>
        </w:rPr>
        <w:t>.</w:t>
      </w:r>
    </w:p>
    <w:p w:rsidR="00E441C5" w:rsidRPr="00E441C5" w:rsidRDefault="00E441C5" w:rsidP="00EC6677">
      <w:pPr>
        <w:jc w:val="both"/>
        <w:rPr>
          <w:sz w:val="28"/>
          <w:szCs w:val="28"/>
        </w:rPr>
      </w:pPr>
      <w:r w:rsidRPr="00E441C5">
        <w:rPr>
          <w:sz w:val="28"/>
          <w:szCs w:val="28"/>
        </w:rPr>
        <w:t xml:space="preserve">     Даний проект </w:t>
      </w:r>
      <w:proofErr w:type="spellStart"/>
      <w:r w:rsidRPr="00E441C5">
        <w:rPr>
          <w:sz w:val="28"/>
          <w:szCs w:val="28"/>
        </w:rPr>
        <w:t>рішення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підготовлений</w:t>
      </w:r>
      <w:proofErr w:type="spellEnd"/>
      <w:r w:rsidRPr="00E441C5">
        <w:rPr>
          <w:sz w:val="28"/>
          <w:szCs w:val="28"/>
        </w:rPr>
        <w:t xml:space="preserve"> на </w:t>
      </w:r>
      <w:proofErr w:type="spellStart"/>
      <w:r w:rsidRPr="00E441C5">
        <w:rPr>
          <w:sz w:val="28"/>
          <w:szCs w:val="28"/>
        </w:rPr>
        <w:t>виконання</w:t>
      </w:r>
      <w:proofErr w:type="spellEnd"/>
      <w:r w:rsidRPr="00E441C5">
        <w:rPr>
          <w:sz w:val="28"/>
          <w:szCs w:val="28"/>
        </w:rPr>
        <w:t xml:space="preserve">  </w:t>
      </w:r>
      <w:proofErr w:type="spellStart"/>
      <w:r w:rsidRPr="00E441C5">
        <w:rPr>
          <w:sz w:val="28"/>
          <w:szCs w:val="28"/>
        </w:rPr>
        <w:t>ст.ст</w:t>
      </w:r>
      <w:proofErr w:type="spellEnd"/>
      <w:r w:rsidRPr="00E441C5">
        <w:rPr>
          <w:sz w:val="28"/>
          <w:szCs w:val="28"/>
        </w:rPr>
        <w:t xml:space="preserve">. 30, 42, 53, 59 ,73 Закону </w:t>
      </w:r>
      <w:proofErr w:type="spellStart"/>
      <w:r w:rsidRPr="00E441C5">
        <w:rPr>
          <w:sz w:val="28"/>
          <w:szCs w:val="28"/>
        </w:rPr>
        <w:t>України</w:t>
      </w:r>
      <w:proofErr w:type="spellEnd"/>
      <w:r w:rsidRPr="00E441C5">
        <w:rPr>
          <w:sz w:val="28"/>
          <w:szCs w:val="28"/>
        </w:rPr>
        <w:t xml:space="preserve"> «Про </w:t>
      </w:r>
      <w:proofErr w:type="spellStart"/>
      <w:r w:rsidRPr="00E441C5">
        <w:rPr>
          <w:sz w:val="28"/>
          <w:szCs w:val="28"/>
        </w:rPr>
        <w:t>місцеве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самоврядування</w:t>
      </w:r>
      <w:proofErr w:type="spellEnd"/>
      <w:r w:rsidRPr="00E441C5">
        <w:rPr>
          <w:sz w:val="28"/>
          <w:szCs w:val="28"/>
        </w:rPr>
        <w:t xml:space="preserve"> в </w:t>
      </w:r>
      <w:proofErr w:type="spellStart"/>
      <w:r w:rsidRPr="00E441C5">
        <w:rPr>
          <w:sz w:val="28"/>
          <w:szCs w:val="28"/>
        </w:rPr>
        <w:t>Україні</w:t>
      </w:r>
      <w:proofErr w:type="spellEnd"/>
      <w:r w:rsidRPr="00E441C5">
        <w:rPr>
          <w:sz w:val="28"/>
          <w:szCs w:val="28"/>
        </w:rPr>
        <w:t xml:space="preserve">»; </w:t>
      </w:r>
      <w:proofErr w:type="spellStart"/>
      <w:r w:rsidRPr="00E441C5">
        <w:rPr>
          <w:sz w:val="28"/>
          <w:szCs w:val="28"/>
        </w:rPr>
        <w:t>ст.ст</w:t>
      </w:r>
      <w:proofErr w:type="spellEnd"/>
      <w:r w:rsidRPr="00E441C5">
        <w:rPr>
          <w:sz w:val="28"/>
          <w:szCs w:val="28"/>
        </w:rPr>
        <w:t xml:space="preserve">. 14, 34, 41 </w:t>
      </w:r>
      <w:proofErr w:type="spellStart"/>
      <w:r w:rsidRPr="00E441C5">
        <w:rPr>
          <w:sz w:val="28"/>
          <w:szCs w:val="28"/>
        </w:rPr>
        <w:t>Житлового</w:t>
      </w:r>
      <w:proofErr w:type="spellEnd"/>
      <w:r w:rsidRPr="00E441C5">
        <w:rPr>
          <w:sz w:val="28"/>
          <w:szCs w:val="28"/>
        </w:rPr>
        <w:t xml:space="preserve"> Кодексу </w:t>
      </w:r>
      <w:proofErr w:type="spellStart"/>
      <w:r w:rsidRPr="00E441C5">
        <w:rPr>
          <w:sz w:val="28"/>
          <w:szCs w:val="28"/>
        </w:rPr>
        <w:t>Української</w:t>
      </w:r>
      <w:proofErr w:type="spellEnd"/>
      <w:r w:rsidRPr="00E441C5">
        <w:rPr>
          <w:sz w:val="28"/>
          <w:szCs w:val="28"/>
        </w:rPr>
        <w:t xml:space="preserve"> РСР; </w:t>
      </w:r>
      <w:proofErr w:type="spellStart"/>
      <w:r w:rsidRPr="00E441C5">
        <w:rPr>
          <w:sz w:val="28"/>
          <w:szCs w:val="28"/>
        </w:rPr>
        <w:t>пунктів</w:t>
      </w:r>
      <w:proofErr w:type="spellEnd"/>
      <w:r w:rsidRPr="00E441C5">
        <w:rPr>
          <w:sz w:val="28"/>
          <w:szCs w:val="28"/>
        </w:rPr>
        <w:t xml:space="preserve"> 1.1, 1.3, 1.4 Постанови  </w:t>
      </w:r>
      <w:proofErr w:type="spellStart"/>
      <w:r w:rsidRPr="00E441C5">
        <w:rPr>
          <w:sz w:val="28"/>
          <w:szCs w:val="28"/>
        </w:rPr>
        <w:t>Кабінету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Міністрів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України</w:t>
      </w:r>
      <w:proofErr w:type="spellEnd"/>
      <w:r w:rsidRPr="00E441C5">
        <w:rPr>
          <w:sz w:val="28"/>
          <w:szCs w:val="28"/>
        </w:rPr>
        <w:t xml:space="preserve">   </w:t>
      </w:r>
      <w:proofErr w:type="spellStart"/>
      <w:r w:rsidRPr="00E441C5">
        <w:rPr>
          <w:sz w:val="28"/>
          <w:szCs w:val="28"/>
        </w:rPr>
        <w:t>від</w:t>
      </w:r>
      <w:proofErr w:type="spellEnd"/>
      <w:r w:rsidRPr="00E441C5">
        <w:rPr>
          <w:sz w:val="28"/>
          <w:szCs w:val="28"/>
        </w:rPr>
        <w:t xml:space="preserve"> 06.04.2011  р. № 365 «Про </w:t>
      </w:r>
      <w:proofErr w:type="spellStart"/>
      <w:r w:rsidRPr="00E441C5">
        <w:rPr>
          <w:sz w:val="28"/>
          <w:szCs w:val="28"/>
        </w:rPr>
        <w:t>внесення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змін</w:t>
      </w:r>
      <w:proofErr w:type="spellEnd"/>
      <w:r w:rsidRPr="00E441C5">
        <w:rPr>
          <w:sz w:val="28"/>
          <w:szCs w:val="28"/>
        </w:rPr>
        <w:t xml:space="preserve"> до </w:t>
      </w:r>
      <w:proofErr w:type="spellStart"/>
      <w:r w:rsidRPr="00E441C5">
        <w:rPr>
          <w:sz w:val="28"/>
          <w:szCs w:val="28"/>
        </w:rPr>
        <w:t>деяких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рішень</w:t>
      </w:r>
      <w:proofErr w:type="spellEnd"/>
      <w:r w:rsidRPr="00E441C5">
        <w:rPr>
          <w:sz w:val="28"/>
          <w:szCs w:val="28"/>
        </w:rPr>
        <w:t xml:space="preserve"> Уряду з </w:t>
      </w:r>
      <w:proofErr w:type="spellStart"/>
      <w:r w:rsidRPr="00E441C5">
        <w:rPr>
          <w:sz w:val="28"/>
          <w:szCs w:val="28"/>
        </w:rPr>
        <w:t>питань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громадян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потребують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поліпшення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умов»,  </w:t>
      </w:r>
      <w:proofErr w:type="spellStart"/>
      <w:r w:rsidRPr="00E441C5">
        <w:rPr>
          <w:sz w:val="28"/>
          <w:szCs w:val="28"/>
        </w:rPr>
        <w:t>п.п</w:t>
      </w:r>
      <w:proofErr w:type="spellEnd"/>
      <w:r w:rsidRPr="00E441C5">
        <w:rPr>
          <w:sz w:val="28"/>
          <w:szCs w:val="28"/>
        </w:rPr>
        <w:t xml:space="preserve">. 21, 25 Правил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громадян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потребують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поліпшення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умов і </w:t>
      </w:r>
      <w:proofErr w:type="spellStart"/>
      <w:r w:rsidRPr="00E441C5">
        <w:rPr>
          <w:sz w:val="28"/>
          <w:szCs w:val="28"/>
        </w:rPr>
        <w:t>надання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їм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приміщень</w:t>
      </w:r>
      <w:proofErr w:type="spellEnd"/>
      <w:r w:rsidRPr="00E441C5">
        <w:rPr>
          <w:sz w:val="28"/>
          <w:szCs w:val="28"/>
        </w:rPr>
        <w:t xml:space="preserve"> в </w:t>
      </w:r>
      <w:proofErr w:type="spellStart"/>
      <w:r w:rsidRPr="00E441C5">
        <w:rPr>
          <w:sz w:val="28"/>
          <w:szCs w:val="28"/>
        </w:rPr>
        <w:t>Українській</w:t>
      </w:r>
      <w:proofErr w:type="spellEnd"/>
      <w:r w:rsidRPr="00E441C5">
        <w:rPr>
          <w:sz w:val="28"/>
          <w:szCs w:val="28"/>
        </w:rPr>
        <w:t xml:space="preserve"> РСР, Регламенту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міської</w:t>
      </w:r>
      <w:proofErr w:type="spellEnd"/>
      <w:r w:rsidRPr="00E441C5">
        <w:rPr>
          <w:sz w:val="28"/>
          <w:szCs w:val="28"/>
        </w:rPr>
        <w:t xml:space="preserve"> ради VІІ </w:t>
      </w:r>
      <w:proofErr w:type="spellStart"/>
      <w:r w:rsidRPr="00E441C5">
        <w:rPr>
          <w:sz w:val="28"/>
          <w:szCs w:val="28"/>
        </w:rPr>
        <w:t>Скликання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затвердженого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рішенням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міської</w:t>
      </w:r>
      <w:proofErr w:type="spellEnd"/>
      <w:r w:rsidRPr="00E441C5">
        <w:rPr>
          <w:sz w:val="28"/>
          <w:szCs w:val="28"/>
        </w:rPr>
        <w:t xml:space="preserve"> рад</w:t>
      </w:r>
      <w:r w:rsidR="00EC6677">
        <w:rPr>
          <w:sz w:val="28"/>
          <w:szCs w:val="28"/>
        </w:rPr>
        <w:t xml:space="preserve">и № 220 </w:t>
      </w:r>
      <w:proofErr w:type="spellStart"/>
      <w:r w:rsidR="00EC6677">
        <w:rPr>
          <w:sz w:val="28"/>
          <w:szCs w:val="28"/>
        </w:rPr>
        <w:t>від</w:t>
      </w:r>
      <w:proofErr w:type="spellEnd"/>
      <w:r w:rsidR="00EC6677">
        <w:rPr>
          <w:sz w:val="28"/>
          <w:szCs w:val="28"/>
        </w:rPr>
        <w:t xml:space="preserve"> 11 </w:t>
      </w:r>
      <w:proofErr w:type="spellStart"/>
      <w:r w:rsidR="00EC6677">
        <w:rPr>
          <w:sz w:val="28"/>
          <w:szCs w:val="28"/>
        </w:rPr>
        <w:t>серпня</w:t>
      </w:r>
      <w:proofErr w:type="spellEnd"/>
      <w:r w:rsidR="00EC6677">
        <w:rPr>
          <w:sz w:val="28"/>
          <w:szCs w:val="28"/>
        </w:rPr>
        <w:t xml:space="preserve"> 2016 року</w:t>
      </w:r>
      <w:r w:rsidRPr="00E441C5">
        <w:rPr>
          <w:sz w:val="28"/>
          <w:szCs w:val="28"/>
        </w:rPr>
        <w:t>.</w:t>
      </w:r>
    </w:p>
    <w:p w:rsidR="00E441C5" w:rsidRPr="00E441C5" w:rsidRDefault="00E441C5" w:rsidP="00EC6677">
      <w:pPr>
        <w:jc w:val="both"/>
        <w:rPr>
          <w:sz w:val="28"/>
          <w:szCs w:val="28"/>
        </w:rPr>
      </w:pPr>
    </w:p>
    <w:p w:rsidR="00E441C5" w:rsidRPr="00E441C5" w:rsidRDefault="00E441C5" w:rsidP="00EC6677">
      <w:pPr>
        <w:jc w:val="both"/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t>Доповідати</w:t>
      </w:r>
      <w:proofErr w:type="spellEnd"/>
      <w:r w:rsidRPr="00E441C5">
        <w:rPr>
          <w:sz w:val="28"/>
          <w:szCs w:val="28"/>
        </w:rPr>
        <w:t xml:space="preserve"> проект на </w:t>
      </w:r>
      <w:proofErr w:type="spellStart"/>
      <w:r w:rsidRPr="00E441C5">
        <w:rPr>
          <w:sz w:val="28"/>
          <w:szCs w:val="28"/>
        </w:rPr>
        <w:t>засіданні</w:t>
      </w:r>
      <w:proofErr w:type="spellEnd"/>
      <w:r w:rsidRPr="00E441C5">
        <w:rPr>
          <w:sz w:val="28"/>
          <w:szCs w:val="28"/>
        </w:rPr>
        <w:t xml:space="preserve"> буде начальник </w:t>
      </w:r>
      <w:proofErr w:type="spellStart"/>
      <w:r w:rsidRPr="00E441C5">
        <w:rPr>
          <w:sz w:val="28"/>
          <w:szCs w:val="28"/>
        </w:rPr>
        <w:t>відділу</w:t>
      </w:r>
      <w:proofErr w:type="spellEnd"/>
      <w:r w:rsidRPr="00E441C5">
        <w:rPr>
          <w:sz w:val="28"/>
          <w:szCs w:val="28"/>
        </w:rPr>
        <w:t xml:space="preserve"> квартирного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приватизації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житла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ведення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ре</w:t>
      </w:r>
      <w:r w:rsidR="00EC6677">
        <w:rPr>
          <w:sz w:val="28"/>
          <w:szCs w:val="28"/>
        </w:rPr>
        <w:t>єстру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територіальної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громади</w:t>
      </w:r>
      <w:proofErr w:type="spellEnd"/>
      <w:r w:rsidR="00EC6677">
        <w:rPr>
          <w:sz w:val="28"/>
          <w:szCs w:val="28"/>
        </w:rPr>
        <w:t xml:space="preserve"> </w:t>
      </w:r>
      <w:r w:rsidRPr="00E441C5">
        <w:rPr>
          <w:sz w:val="28"/>
          <w:szCs w:val="28"/>
        </w:rPr>
        <w:t xml:space="preserve">Лях О.М. </w:t>
      </w:r>
    </w:p>
    <w:p w:rsidR="00E441C5" w:rsidRPr="00E441C5" w:rsidRDefault="00E441C5" w:rsidP="00E441C5">
      <w:pPr>
        <w:rPr>
          <w:sz w:val="28"/>
          <w:szCs w:val="28"/>
        </w:rPr>
      </w:pPr>
    </w:p>
    <w:p w:rsidR="00E441C5" w:rsidRDefault="00E441C5" w:rsidP="00E441C5">
      <w:pPr>
        <w:rPr>
          <w:sz w:val="28"/>
          <w:szCs w:val="28"/>
        </w:rPr>
      </w:pPr>
    </w:p>
    <w:p w:rsidR="00EC6677" w:rsidRPr="00E441C5" w:rsidRDefault="00EC6677" w:rsidP="00E441C5">
      <w:pPr>
        <w:rPr>
          <w:sz w:val="28"/>
          <w:szCs w:val="28"/>
        </w:rPr>
      </w:pPr>
    </w:p>
    <w:p w:rsidR="00E441C5" w:rsidRPr="00E441C5" w:rsidRDefault="00E441C5" w:rsidP="00E441C5">
      <w:pPr>
        <w:rPr>
          <w:sz w:val="28"/>
          <w:szCs w:val="28"/>
        </w:rPr>
      </w:pPr>
      <w:r w:rsidRPr="00E441C5">
        <w:rPr>
          <w:sz w:val="28"/>
          <w:szCs w:val="28"/>
        </w:rPr>
        <w:t xml:space="preserve">Начальник </w:t>
      </w:r>
      <w:proofErr w:type="spellStart"/>
      <w:r w:rsidRPr="00E441C5">
        <w:rPr>
          <w:sz w:val="28"/>
          <w:szCs w:val="28"/>
        </w:rPr>
        <w:t>відділу</w:t>
      </w:r>
      <w:proofErr w:type="spellEnd"/>
      <w:r w:rsidRPr="00E441C5">
        <w:rPr>
          <w:sz w:val="28"/>
          <w:szCs w:val="28"/>
        </w:rPr>
        <w:t xml:space="preserve"> квартирного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>,</w:t>
      </w:r>
    </w:p>
    <w:p w:rsidR="00E441C5" w:rsidRPr="00E441C5" w:rsidRDefault="00E441C5" w:rsidP="00E441C5">
      <w:pPr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t>приватизації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житла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ведення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реєстру</w:t>
      </w:r>
      <w:proofErr w:type="spellEnd"/>
    </w:p>
    <w:p w:rsidR="00E441C5" w:rsidRPr="00E441C5" w:rsidRDefault="00E441C5" w:rsidP="00E441C5">
      <w:pPr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t>територіальної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громади</w:t>
      </w:r>
      <w:proofErr w:type="spellEnd"/>
      <w:r w:rsidRPr="00E441C5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E441C5">
        <w:rPr>
          <w:sz w:val="28"/>
          <w:szCs w:val="28"/>
        </w:rPr>
        <w:t>О.М.Лях</w:t>
      </w:r>
      <w:proofErr w:type="spellEnd"/>
    </w:p>
    <w:p w:rsidR="00E441C5" w:rsidRPr="00E441C5" w:rsidRDefault="00E441C5" w:rsidP="00E441C5">
      <w:pPr>
        <w:rPr>
          <w:sz w:val="28"/>
          <w:szCs w:val="28"/>
        </w:rPr>
      </w:pPr>
    </w:p>
    <w:p w:rsidR="00E441C5" w:rsidRPr="00E441C5" w:rsidRDefault="00E441C5" w:rsidP="00E441C5">
      <w:pPr>
        <w:rPr>
          <w:sz w:val="28"/>
          <w:szCs w:val="28"/>
        </w:rPr>
      </w:pPr>
    </w:p>
    <w:p w:rsidR="00E441C5" w:rsidRDefault="00E441C5" w:rsidP="00E441C5"/>
    <w:p w:rsidR="00E441C5" w:rsidRDefault="00E441C5"/>
    <w:sectPr w:rsidR="00E441C5" w:rsidSect="0063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05"/>
    <w:rsid w:val="006336A1"/>
    <w:rsid w:val="008C5B05"/>
    <w:rsid w:val="00B16CCE"/>
    <w:rsid w:val="00E441C5"/>
    <w:rsid w:val="00E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D8F8"/>
  <w15:docId w15:val="{34B3D436-C4F3-4FA5-9314-A6E36CB8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5B0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5B05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8C5B05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3905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Kab48-2</dc:creator>
  <cp:lastModifiedBy>Користувач Windows</cp:lastModifiedBy>
  <cp:revision>4</cp:revision>
  <dcterms:created xsi:type="dcterms:W3CDTF">2019-05-13T12:14:00Z</dcterms:created>
  <dcterms:modified xsi:type="dcterms:W3CDTF">2019-10-02T12:49:00Z</dcterms:modified>
</cp:coreProperties>
</file>